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BF8D" w14:textId="77777777" w:rsidR="00F15EF5" w:rsidRPr="00F15EF5" w:rsidRDefault="00F15EF5" w:rsidP="00F15EF5">
      <w:pPr>
        <w:pStyle w:val="Bezmezer"/>
        <w:rPr>
          <w:rFonts w:cstheme="minorHAnsi"/>
          <w:b/>
        </w:rPr>
      </w:pPr>
      <w:r w:rsidRPr="00F15EF5">
        <w:rPr>
          <w:rFonts w:cstheme="minorHAnsi"/>
          <w:b/>
        </w:rPr>
        <w:t>Příloha č. 2</w:t>
      </w:r>
      <w:r>
        <w:rPr>
          <w:rFonts w:cstheme="minorHAnsi"/>
          <w:b/>
        </w:rPr>
        <w:t>A</w:t>
      </w:r>
      <w:r w:rsidR="00561A36">
        <w:rPr>
          <w:rFonts w:cstheme="minorHAnsi"/>
          <w:b/>
        </w:rPr>
        <w:t xml:space="preserve"> </w:t>
      </w:r>
    </w:p>
    <w:p w14:paraId="4E7C5272" w14:textId="77777777" w:rsidR="00F15EF5" w:rsidRPr="00561A36" w:rsidRDefault="00F15EF5" w:rsidP="00F15EF5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61A36">
        <w:rPr>
          <w:rFonts w:asciiTheme="minorHAnsi" w:hAnsiTheme="minorHAnsi" w:cstheme="minorHAnsi"/>
          <w:b/>
          <w:sz w:val="22"/>
          <w:szCs w:val="22"/>
          <w:u w:val="single"/>
        </w:rPr>
        <w:t>Krycí list nabídky</w:t>
      </w:r>
      <w:r w:rsidR="00561A36" w:rsidRPr="00561A36">
        <w:rPr>
          <w:rFonts w:asciiTheme="minorHAnsi" w:hAnsiTheme="minorHAnsi" w:cstheme="minorHAnsi"/>
          <w:b/>
          <w:sz w:val="22"/>
          <w:szCs w:val="22"/>
          <w:u w:val="single"/>
        </w:rPr>
        <w:t xml:space="preserve"> část A: Pásková mechanika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F15EF5" w:rsidRPr="00561A36" w14:paraId="003A1A63" w14:textId="77777777" w:rsidTr="008450FE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1273D188" w14:textId="77777777" w:rsidR="00F15EF5" w:rsidRPr="00561A36" w:rsidRDefault="00F15EF5" w:rsidP="008450FE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KRYCÍ LIST NABÍDKY </w:t>
            </w:r>
          </w:p>
        </w:tc>
      </w:tr>
      <w:tr w:rsidR="00F15EF5" w:rsidRPr="00561A36" w14:paraId="04532392" w14:textId="77777777" w:rsidTr="008450FE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5013027C" w14:textId="77777777" w:rsidR="00F15EF5" w:rsidRPr="00561A36" w:rsidRDefault="00F15EF5" w:rsidP="008450F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Veřejná zakázka zadávaná v otevřeném řízení podle § 56 zákona č. 134/2016 Sb., o zadávání veřejných zakázek, ve znění pozdějších předpisů</w:t>
            </w:r>
          </w:p>
        </w:tc>
      </w:tr>
      <w:tr w:rsidR="00F15EF5" w:rsidRPr="00561A36" w14:paraId="057C8CA6" w14:textId="77777777" w:rsidTr="008450F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855B6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CC709" w14:textId="0DC29A45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„</w:t>
            </w:r>
            <w:r w:rsidRPr="00561A36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</w:rPr>
              <w:t>Kybernetická bezpečnost – MěÚ Vyškov</w:t>
            </w:r>
            <w:r w:rsidR="00731CDE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</w:rPr>
              <w:t xml:space="preserve"> – dodávka technologií</w:t>
            </w: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“</w:t>
            </w:r>
          </w:p>
        </w:tc>
      </w:tr>
      <w:tr w:rsidR="00F15EF5" w:rsidRPr="00561A36" w14:paraId="41F15B85" w14:textId="77777777" w:rsidTr="008450FE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C70D5" w14:textId="77777777" w:rsidR="00F15EF5" w:rsidRPr="00561A36" w:rsidRDefault="00F15EF5" w:rsidP="008450FE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561A36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F15EF5" w:rsidRPr="00561A36" w14:paraId="2C640D59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350C35F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Zadavatel:</w:t>
            </w: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ab/>
            </w:r>
          </w:p>
        </w:tc>
      </w:tr>
      <w:tr w:rsidR="00F15EF5" w:rsidRPr="00561A36" w14:paraId="1F06F4F1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1560D026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Název:</w:t>
            </w:r>
          </w:p>
        </w:tc>
        <w:tc>
          <w:tcPr>
            <w:tcW w:w="6662" w:type="dxa"/>
            <w:gridSpan w:val="2"/>
          </w:tcPr>
          <w:p w14:paraId="3E1DF9DA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město Vyškov</w:t>
            </w:r>
          </w:p>
        </w:tc>
      </w:tr>
      <w:tr w:rsidR="00F15EF5" w:rsidRPr="00561A36" w14:paraId="05CCD7FE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68EF85BC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</w:tc>
        <w:tc>
          <w:tcPr>
            <w:tcW w:w="6662" w:type="dxa"/>
            <w:gridSpan w:val="2"/>
          </w:tcPr>
          <w:p w14:paraId="47EA6260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Masarykovo náměstí 108/1, 682 01 Vyškov 1, Vyškov-Město</w:t>
            </w:r>
          </w:p>
        </w:tc>
      </w:tr>
      <w:tr w:rsidR="00F15EF5" w:rsidRPr="00561A36" w14:paraId="3FD2B89F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1E86D9F5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IČO:</w:t>
            </w:r>
          </w:p>
        </w:tc>
        <w:tc>
          <w:tcPr>
            <w:tcW w:w="6662" w:type="dxa"/>
            <w:gridSpan w:val="2"/>
          </w:tcPr>
          <w:p w14:paraId="366445B3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00292427</w:t>
            </w:r>
          </w:p>
        </w:tc>
      </w:tr>
      <w:tr w:rsidR="00F15EF5" w:rsidRPr="00561A36" w14:paraId="5FD991D5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12018860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Účastník:</w:t>
            </w:r>
          </w:p>
        </w:tc>
      </w:tr>
      <w:tr w:rsidR="00F15EF5" w:rsidRPr="00561A36" w14:paraId="55D27814" w14:textId="77777777" w:rsidTr="008450FE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38BC72BE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Název:</w:t>
            </w:r>
          </w:p>
        </w:tc>
        <w:tc>
          <w:tcPr>
            <w:tcW w:w="6662" w:type="dxa"/>
            <w:gridSpan w:val="2"/>
          </w:tcPr>
          <w:p w14:paraId="308ABF1D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1C8EA732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0655681E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</w:tc>
        <w:tc>
          <w:tcPr>
            <w:tcW w:w="6662" w:type="dxa"/>
            <w:gridSpan w:val="2"/>
          </w:tcPr>
          <w:p w14:paraId="1587FA0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44F0223A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27B0F0CC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4A128E76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2D0CF6AB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4B5DF159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IČO:</w:t>
            </w:r>
          </w:p>
        </w:tc>
        <w:tc>
          <w:tcPr>
            <w:tcW w:w="6662" w:type="dxa"/>
            <w:gridSpan w:val="2"/>
          </w:tcPr>
          <w:p w14:paraId="6E00BAD9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3757C913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655FBDE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DIČ:</w:t>
            </w:r>
          </w:p>
        </w:tc>
        <w:tc>
          <w:tcPr>
            <w:tcW w:w="6662" w:type="dxa"/>
            <w:gridSpan w:val="2"/>
          </w:tcPr>
          <w:p w14:paraId="2504770C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6DE0984E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3DC99CD8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7A92D41F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2A567825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5C3FC9AB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6287D2A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4D24BEAD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524BECA5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Tel./fax:</w:t>
            </w:r>
          </w:p>
        </w:tc>
        <w:tc>
          <w:tcPr>
            <w:tcW w:w="6662" w:type="dxa"/>
            <w:gridSpan w:val="2"/>
          </w:tcPr>
          <w:p w14:paraId="45C2618A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01F84B6F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15B3E0FF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E-mail:</w:t>
            </w:r>
          </w:p>
        </w:tc>
        <w:tc>
          <w:tcPr>
            <w:tcW w:w="6662" w:type="dxa"/>
            <w:gridSpan w:val="2"/>
          </w:tcPr>
          <w:p w14:paraId="30CB4A90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74241" w:rsidRPr="00561A36" w14:paraId="0E3E639C" w14:textId="77777777" w:rsidTr="00561A36">
        <w:trPr>
          <w:trHeight w:val="418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45906739" w14:textId="77777777" w:rsidR="00E74241" w:rsidRDefault="00E74241" w:rsidP="00E7424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F864C4" w14:textId="17196DA7" w:rsidR="00E74241" w:rsidRPr="00561A36" w:rsidRDefault="00E74241" w:rsidP="00E7424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A01DF">
              <w:rPr>
                <w:rFonts w:asciiTheme="minorHAnsi" w:hAnsiTheme="minorHAnsi" w:cstheme="minorHAnsi"/>
                <w:b/>
                <w:bCs/>
              </w:rPr>
              <w:t xml:space="preserve">Celková nabídková cena za plnění </w:t>
            </w:r>
            <w:r w:rsidRPr="006A01DF">
              <w:rPr>
                <w:rFonts w:asciiTheme="minorHAnsi" w:hAnsiTheme="minorHAnsi" w:cstheme="minorHAnsi"/>
                <w:b/>
              </w:rPr>
              <w:t xml:space="preserve">(v Kč bez DPH) </w:t>
            </w:r>
          </w:p>
        </w:tc>
      </w:tr>
      <w:tr w:rsidR="00561A36" w:rsidRPr="00561A36" w14:paraId="2340CCFC" w14:textId="77777777" w:rsidTr="00561A36">
        <w:trPr>
          <w:trHeight w:val="660"/>
        </w:trPr>
        <w:tc>
          <w:tcPr>
            <w:tcW w:w="9322" w:type="dxa"/>
            <w:gridSpan w:val="3"/>
            <w:shd w:val="clear" w:color="auto" w:fill="FFFFFF" w:themeFill="background1"/>
          </w:tcPr>
          <w:p w14:paraId="0A801831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F2CC2F9" w14:textId="00ED8F6B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39E8FE4A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2F5A6532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Osoba oprávněná jednat za účastníka</w:t>
            </w:r>
          </w:p>
        </w:tc>
      </w:tr>
      <w:tr w:rsidR="00561A36" w:rsidRPr="00561A36" w14:paraId="2EFBC1D3" w14:textId="77777777" w:rsidTr="008450FE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3A702F88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CDC354A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6F563A0" w14:textId="77777777" w:rsidR="00561A36" w:rsidRPr="00561A36" w:rsidRDefault="00561A36" w:rsidP="00561A36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i/>
                <w:sz w:val="21"/>
                <w:szCs w:val="21"/>
              </w:rPr>
              <w:t>razítko</w:t>
            </w:r>
          </w:p>
        </w:tc>
      </w:tr>
      <w:tr w:rsidR="00561A36" w:rsidRPr="00561A36" w14:paraId="42DFF1B0" w14:textId="77777777" w:rsidTr="008450FE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B47872F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5219CD25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75C1F785" w14:textId="77777777" w:rsidTr="008450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2447C056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6FAA5D16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67F9EF0A" w14:textId="77777777" w:rsidTr="008450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2D41A420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4A422E60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14:paraId="7A544E7C" w14:textId="77777777" w:rsidR="00F15EF5" w:rsidRPr="00F15EF5" w:rsidRDefault="00F15EF5" w:rsidP="00F15EF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53F4EB" w14:textId="77777777" w:rsidR="008F4B52" w:rsidRPr="00F15EF5" w:rsidRDefault="008F4B52" w:rsidP="00F15EF5">
      <w:pPr>
        <w:pStyle w:val="Bezmezer"/>
        <w:rPr>
          <w:rFonts w:cstheme="minorHAnsi"/>
        </w:rPr>
      </w:pPr>
    </w:p>
    <w:sectPr w:rsidR="008F4B52" w:rsidRPr="00F15E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2A5F" w14:textId="77777777" w:rsidR="00A246F8" w:rsidRDefault="00A246F8" w:rsidP="00561A36">
      <w:r>
        <w:separator/>
      </w:r>
    </w:p>
  </w:endnote>
  <w:endnote w:type="continuationSeparator" w:id="0">
    <w:p w14:paraId="67BB9404" w14:textId="77777777" w:rsidR="00A246F8" w:rsidRDefault="00A246F8" w:rsidP="0056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68B3" w14:textId="77777777" w:rsidR="00A246F8" w:rsidRDefault="00A246F8" w:rsidP="00561A36">
      <w:r>
        <w:separator/>
      </w:r>
    </w:p>
  </w:footnote>
  <w:footnote w:type="continuationSeparator" w:id="0">
    <w:p w14:paraId="15175D8E" w14:textId="77777777" w:rsidR="00A246F8" w:rsidRDefault="00A246F8" w:rsidP="0056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F90" w14:textId="2A994694" w:rsidR="001714CA" w:rsidRDefault="001714CA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48F121" wp14:editId="55356532">
          <wp:simplePos x="0" y="0"/>
          <wp:positionH relativeFrom="margin">
            <wp:align>right</wp:align>
          </wp:positionH>
          <wp:positionV relativeFrom="paragraph">
            <wp:posOffset>113665</wp:posOffset>
          </wp:positionV>
          <wp:extent cx="1242000" cy="356400"/>
          <wp:effectExtent l="0" t="0" r="0" b="5715"/>
          <wp:wrapTight wrapText="bothSides">
            <wp:wrapPolygon edited="0">
              <wp:start x="0" y="0"/>
              <wp:lineTo x="0" y="20791"/>
              <wp:lineTo x="21213" y="20791"/>
              <wp:lineTo x="21213" y="0"/>
              <wp:lineTo x="0" y="0"/>
            </wp:wrapPolygon>
          </wp:wrapTight>
          <wp:docPr id="105" name="Obrázek 105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Obrázek 105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1A5714" wp14:editId="6CAEED05">
          <wp:simplePos x="0" y="0"/>
          <wp:positionH relativeFrom="column">
            <wp:posOffset>2009775</wp:posOffset>
          </wp:positionH>
          <wp:positionV relativeFrom="paragraph">
            <wp:posOffset>104140</wp:posOffset>
          </wp:positionV>
          <wp:extent cx="1310005" cy="391795"/>
          <wp:effectExtent l="0" t="0" r="4445" b="8255"/>
          <wp:wrapSquare wrapText="bothSides"/>
          <wp:docPr id="106" name="Obrázek 106" descr="Obsah obrázku text, Písmo, log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Obrázek 106" descr="Obsah obrázku text, Písmo, log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45B263" wp14:editId="44E18570">
          <wp:extent cx="1200150" cy="677307"/>
          <wp:effectExtent l="0" t="0" r="0" b="8890"/>
          <wp:docPr id="4" name="Obrázek 4" descr="Obsah obrázku Písmo, symbol, log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symbol, logo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558" cy="678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F5"/>
    <w:rsid w:val="001714CA"/>
    <w:rsid w:val="00561A36"/>
    <w:rsid w:val="006E6C86"/>
    <w:rsid w:val="00731CDE"/>
    <w:rsid w:val="008F4B52"/>
    <w:rsid w:val="00A246F8"/>
    <w:rsid w:val="00E74241"/>
    <w:rsid w:val="00F038A3"/>
    <w:rsid w:val="00F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9753"/>
  <w15:chartTrackingRefBased/>
  <w15:docId w15:val="{04814915-67B8-465E-BEB9-467D71B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EF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5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5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F15EF5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F15EF5"/>
    <w:pPr>
      <w:spacing w:after="0" w:line="240" w:lineRule="auto"/>
      <w:jc w:val="left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1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15E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EF5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EF5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F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1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1A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1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1A3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Ettlová</dc:creator>
  <cp:keywords/>
  <dc:description/>
  <cp:lastModifiedBy>Spišiak Martin</cp:lastModifiedBy>
  <cp:revision>3</cp:revision>
  <dcterms:created xsi:type="dcterms:W3CDTF">2025-06-25T09:31:00Z</dcterms:created>
  <dcterms:modified xsi:type="dcterms:W3CDTF">2025-06-25T22:03:00Z</dcterms:modified>
</cp:coreProperties>
</file>